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7C" w:rsidRDefault="004A0269" w:rsidP="004A0269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Изостудия лицея</w:t>
      </w:r>
    </w:p>
    <w:p w:rsidR="004A0269" w:rsidRPr="004A0269" w:rsidRDefault="004A0269" w:rsidP="004A0269">
      <w:pPr>
        <w:pStyle w:val="a7"/>
        <w:numPr>
          <w:ilvl w:val="0"/>
          <w:numId w:val="1"/>
        </w:num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 w:rsidRPr="004A0269">
        <w:rPr>
          <w:rFonts w:ascii="Georgia" w:hAnsi="Georgia"/>
          <w:color w:val="3B3B3B"/>
          <w:sz w:val="23"/>
          <w:szCs w:val="23"/>
          <w:shd w:val="clear" w:color="auto" w:fill="FFFFFF"/>
        </w:rPr>
        <w:t>Самое любимое, полезное и увлекательное занятие для ребят посещающих изостудию лицея  – это рисование. Учитель изобразительного искусства Елена Викторовна Турецкая помогает раскрыть способности ребенка, дать полет фантазии и творчеству. На занятиях дети не только рисуют, но и изучают биографии великих художников мира, рассматривают новые направления и стили, изучают культуры стран и историю. Елена Викторовна прививает ребятам хороший вкус, чувство цвета, учит их проявлять свою фантазию и выплескивать творчество на лист. Выставки работ доказывают и подтверждают лучшие и ожидаемые результаты детей в изостудии.</w:t>
      </w:r>
      <w:r w:rsidRPr="004A02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C5CBC9" wp14:editId="1427B40A">
            <wp:extent cx="4813300" cy="3609975"/>
            <wp:effectExtent l="0" t="0" r="6350" b="9525"/>
            <wp:docPr id="46" name="Рисунок 46" descr="http://lobnya-licei.ru/sites/default/files/IMG_20191122_1614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lobnya-licei.ru/sites/default/files/IMG_20191122_161420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29" cy="36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69" w:rsidRDefault="004A0269" w:rsidP="004A0269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p w:rsidR="004A0269" w:rsidRDefault="004A0269" w:rsidP="004A0269">
      <w:pPr>
        <w:pStyle w:val="a7"/>
        <w:numPr>
          <w:ilvl w:val="0"/>
          <w:numId w:val="1"/>
        </w:num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 w:rsidRPr="004A0269">
        <w:rPr>
          <w:rFonts w:ascii="Georgia" w:hAnsi="Georgia"/>
          <w:color w:val="3B3B3B"/>
          <w:sz w:val="23"/>
          <w:szCs w:val="23"/>
          <w:shd w:val="clear" w:color="auto" w:fill="FFFFFF"/>
        </w:rPr>
        <w:t xml:space="preserve">Лицеисты активно принимают участие в различных творческих конкурсах. С начала учебного года уже есть победители и призеры городских и Всероссийских конкурсов: "Моя Родина2019" ( Чаусова Флёра, Григорян Артём, Толмачёва Анастасия, Семёнов Тимофей, Богомолова Мария); "Родные лица", году Памяти и 75-летия Победы ( Канаева Елизавета, Толмачёва Анастасия); "Нашим матерям посвящается" ( Буриков Святослав, Захарченко Ольга). </w:t>
      </w:r>
      <w:r w:rsidRPr="004A0269">
        <w:rPr>
          <w:rFonts w:ascii="Georgia" w:hAnsi="Georgia"/>
          <w:color w:val="3B3B3B"/>
          <w:sz w:val="23"/>
          <w:szCs w:val="23"/>
          <w:shd w:val="clear" w:color="auto" w:fill="FFFFFF"/>
        </w:rPr>
        <w:lastRenderedPageBreak/>
        <w:t>Желаем дальнейших творческих успехов ребятам!</w:t>
      </w:r>
      <w:r w:rsidRPr="004A02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897583" wp14:editId="546DD9E3">
            <wp:extent cx="4686300" cy="3514725"/>
            <wp:effectExtent l="0" t="0" r="0" b="9525"/>
            <wp:docPr id="47" name="Рисунок 47" descr="http://lobnya-licei.ru/sites/default/files/IMG-2019120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obnya-licei.ru/sites/default/files/IMG-20191204-WA0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97" cy="35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69" w:rsidRPr="004A0269" w:rsidRDefault="004A0269" w:rsidP="004A0269">
      <w:pPr>
        <w:pStyle w:val="a7"/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p w:rsidR="004A0269" w:rsidRPr="004A0269" w:rsidRDefault="004A0269" w:rsidP="004A0269">
      <w:pPr>
        <w:pStyle w:val="a7"/>
        <w:numPr>
          <w:ilvl w:val="0"/>
          <w:numId w:val="1"/>
        </w:num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Конкурс иллюстраций "Юный художник Подмосковья"</w:t>
      </w:r>
    </w:p>
    <w:p w:rsidR="004A0269" w:rsidRPr="004A0269" w:rsidRDefault="004A0269" w:rsidP="004A0269">
      <w:pPr>
        <w:pStyle w:val="a7"/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p w:rsidR="004A0269" w:rsidRDefault="004A0269" w:rsidP="004A0269">
      <w:pPr>
        <w:pStyle w:val="a7"/>
        <w:numPr>
          <w:ilvl w:val="0"/>
          <w:numId w:val="1"/>
        </w:num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>
        <w:rPr>
          <w:rFonts w:ascii="Georgia" w:hAnsi="Georgia"/>
          <w:color w:val="3B3B3B"/>
          <w:sz w:val="23"/>
          <w:szCs w:val="23"/>
          <w:shd w:val="clear" w:color="auto" w:fill="FFFFFF"/>
        </w:rPr>
        <w:t>Рады сообщить вам, что состоялся II Международный конкурс иллюстраций "Юный художник Подмосковья"! Министерство культуры Московской области, Международный союз педагогов-художников, Российская академия живописи, ваяния и зодчества Ильи Глазунова, Ассоциация российских дипломатов, Благотворительный фонд "Исток" провели незабываемую церемонию награждения юных победителей и лауреатов этого конкурса! Выпущена в свет книга "Сказки народов России и мира" / "Сказки Эльзаса" в детских рисунках. Поздравляем ребят - лауреатов и участников конкурса: Кусову Ангелину, Усикова Ивана и Шипилову Софью! Желаем дальнейших творческих успехов. Приглашаем принять участие в III Международном конкурсе "Юный художник Подмосковья" на тему "Сказки султаната Омана" в 2020 году!</w:t>
      </w:r>
    </w:p>
    <w:p w:rsidR="004A0269" w:rsidRDefault="004A0269" w:rsidP="004A0269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  <w:bookmarkStart w:id="0" w:name="_GoBack"/>
      <w:bookmarkEnd w:id="0"/>
    </w:p>
    <w:p w:rsidR="004A0269" w:rsidRDefault="004A0269" w:rsidP="004A0269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p w:rsidR="004A0269" w:rsidRDefault="004A0269" w:rsidP="004A0269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p w:rsidR="004A0269" w:rsidRDefault="004A0269" w:rsidP="004A0269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p w:rsidR="004A0269" w:rsidRDefault="004A0269" w:rsidP="004A0269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</w:p>
    <w:sectPr w:rsidR="004A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81D"/>
    <w:multiLevelType w:val="hybridMultilevel"/>
    <w:tmpl w:val="9544E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270CF1"/>
    <w:rsid w:val="00321F87"/>
    <w:rsid w:val="004A0269"/>
    <w:rsid w:val="00576EC9"/>
    <w:rsid w:val="00673B7C"/>
    <w:rsid w:val="007268C7"/>
    <w:rsid w:val="00992CEE"/>
    <w:rsid w:val="00A025C1"/>
    <w:rsid w:val="00AC55C0"/>
    <w:rsid w:val="00DA1E8B"/>
    <w:rsid w:val="00DF5CB9"/>
    <w:rsid w:val="00E501E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2020-03-05T10:58:00Z</dcterms:created>
  <dcterms:modified xsi:type="dcterms:W3CDTF">2020-03-05T10:58:00Z</dcterms:modified>
</cp:coreProperties>
</file>